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D" w:rsidRPr="00655F17" w:rsidRDefault="009F16BD" w:rsidP="009F16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36"/>
          <w:szCs w:val="36"/>
          <w:lang w:eastAsia="ru-RU"/>
        </w:rPr>
      </w:pPr>
      <w:r w:rsidRPr="00655F17">
        <w:rPr>
          <w:rFonts w:ascii="Arial" w:eastAsia="Times New Roman" w:hAnsi="Arial" w:cs="Arial"/>
          <w:b/>
          <w:bCs/>
          <w:spacing w:val="2"/>
          <w:kern w:val="36"/>
          <w:sz w:val="36"/>
          <w:szCs w:val="36"/>
          <w:lang w:eastAsia="ru-RU"/>
        </w:rPr>
        <w:t>О распределении по субъектам Российской Федерации утвержденных Правительством Российской Федерации на 2018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</w:p>
    <w:p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ПРИКАЗ</w:t>
      </w:r>
    </w:p>
    <w:p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от 15 декабря 2017 года N 848н</w:t>
      </w:r>
    </w:p>
    <w:p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 распределении по субъектам Российской Федерации утвержденных Правительством Российской Федерации на 2018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соответствии с </w:t>
      </w: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постановлением Правительства Российской Федерации от 6 декабря 2017 г. N 1479 "Об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2018 год"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(официальный интернет-портал правовой информации (www.pravo.gov.ru) 8 декабря 2017 года, N 0001201712080012)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приказываю: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Утвердить: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разрешений на работу согласно приложению N 1;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разрешений на работу по профессионально-квалификационным группам согласно приложению N 2;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N 3.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Министр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М.А.Топилин</w:t>
      </w:r>
      <w:proofErr w:type="spellEnd"/>
    </w:p>
    <w:p w:rsidR="009F16BD" w:rsidRPr="009F16BD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Зарегистрировано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Министерстве юстиции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28 декабря 2017 года,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регистрационный N 49530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F16BD" w:rsidRPr="009F16BD" w:rsidRDefault="009F16BD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br w:type="page"/>
      </w:r>
    </w:p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F16BD" w:rsidRPr="00655F17" w:rsidRDefault="009F16BD" w:rsidP="009F16B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1. 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разрешений на работу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1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социальной защиты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15 декабря 2017 года N 848н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772"/>
        <w:gridCol w:w="1743"/>
      </w:tblGrid>
      <w:tr w:rsidR="009F16BD" w:rsidRPr="00655F17" w:rsidTr="002A69AF">
        <w:trPr>
          <w:trHeight w:val="12"/>
        </w:trPr>
        <w:tc>
          <w:tcPr>
            <w:tcW w:w="924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разрешений,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шт.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140423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21753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6975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г.Санкт</w:t>
            </w:r>
            <w:proofErr w:type="spellEnd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-Петербург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1393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г.Севастополь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Северная Осетия-Алания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19718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14681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36132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Якутия (Саха)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17115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 квоты по Российской Федерации*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32405</w:t>
            </w:r>
          </w:p>
        </w:tc>
      </w:tr>
    </w:tbl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Резерв квоты по Российской Федерации установлен в соответствии с </w:t>
      </w: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подпунктом "а"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9F16B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12 сентября 2013 г. N 800</w:t>
        </w:r>
      </w:hyperlink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2013, N 38, ст.4814; 2014, N 15, ст.1750; N 44, ст.6072; 2015, N 13, ст.1942; N 46, ст.6377; 2016, N 37, ст.5503).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F16BD" w:rsidRPr="00655F17" w:rsidRDefault="009F16BD" w:rsidP="009F16B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2. 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Приложение N 2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социальной защиты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15 декабря 2017 года N 848н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1861"/>
      </w:tblGrid>
      <w:tr w:rsidR="009F16BD" w:rsidRPr="00655F17" w:rsidTr="002A69AF">
        <w:trPr>
          <w:trHeight w:val="12"/>
        </w:trPr>
        <w:tc>
          <w:tcPr>
            <w:tcW w:w="9425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Укрупненные группировки профессий рабочих и должностей служащих*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разрешений,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шт.</w:t>
            </w:r>
          </w:p>
        </w:tc>
      </w:tr>
      <w:tr w:rsidR="009F16BD" w:rsidRPr="00655F17" w:rsidTr="002A69AF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Укрупненные группировки профессий рабочих и должностей служащих представлены в соответствии с </w:t>
            </w:r>
            <w:hyperlink r:id="rId7" w:history="1">
              <w:r w:rsidRPr="009F16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Общероссийским классификатором занятий</w:t>
              </w:r>
            </w:hyperlink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140423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21753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6408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1899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rPr>
          <w:trHeight w:val="12"/>
        </w:trPr>
        <w:tc>
          <w:tcPr>
            <w:tcW w:w="9425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3094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5871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6975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</w:tbl>
    <w:p w:rsidR="009F16BD" w:rsidRPr="00655F17" w:rsidRDefault="009F16BD" w:rsidP="009F1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1717"/>
      </w:tblGrid>
      <w:tr w:rsidR="009F16BD" w:rsidRPr="00655F17" w:rsidTr="002A69AF">
        <w:trPr>
          <w:trHeight w:val="12"/>
        </w:trPr>
        <w:tc>
          <w:tcPr>
            <w:tcW w:w="9425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г.Санкт</w:t>
            </w:r>
            <w:proofErr w:type="spellEnd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-Петербург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1393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г.Севастополь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Северная Осетия-Алания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3464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rPr>
          <w:trHeight w:val="12"/>
        </w:trPr>
        <w:tc>
          <w:tcPr>
            <w:tcW w:w="9425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14478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2575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14681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5723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4189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17115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6836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 и машинисты промышленных установок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в области естественных и инженерных наук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Водители и машинисты подвижного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профессионально-квалификационные группы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9F16BD" w:rsidRPr="00655F17" w:rsidTr="002A69AF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 квоты по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32405</w:t>
            </w:r>
          </w:p>
        </w:tc>
      </w:tr>
    </w:tbl>
    <w:p w:rsidR="009F16BD" w:rsidRPr="00655F17" w:rsidRDefault="009F16BD" w:rsidP="009F16B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3. 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...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3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 Министерства труда 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социальной защиты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15 декабря 2017 года N 848н</w:t>
      </w:r>
    </w:p>
    <w:p w:rsidR="009F16BD" w:rsidRPr="00655F17" w:rsidRDefault="009F16BD" w:rsidP="009F16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655F17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Распределение по субъектам Российской Федерации на 2018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</w:t>
      </w:r>
    </w:p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350"/>
        <w:gridCol w:w="2174"/>
      </w:tblGrid>
      <w:tr w:rsidR="009F16BD" w:rsidRPr="00655F17" w:rsidTr="002A69AF">
        <w:trPr>
          <w:trHeight w:val="12"/>
        </w:trPr>
        <w:tc>
          <w:tcPr>
            <w:tcW w:w="924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приглашений,</w:t>
            </w: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шт.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по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140423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21753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5871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6975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г.Санкт</w:t>
            </w:r>
            <w:proofErr w:type="spellEnd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-Петербург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1393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г.Севастополь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Северная Осетия-Алания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19718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14478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14681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5723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4189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36132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Якутия (Саха)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7817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17115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</w:t>
            </w:r>
          </w:p>
        </w:tc>
      </w:tr>
      <w:tr w:rsidR="009F16BD" w:rsidRPr="00655F17" w:rsidTr="002A69A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Резерв квоты по Российской Федерации*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D" w:rsidRPr="00655F17" w:rsidRDefault="009F16BD" w:rsidP="002A69A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F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32405</w:t>
            </w:r>
          </w:p>
        </w:tc>
      </w:tr>
    </w:tbl>
    <w:p w:rsidR="009F16BD" w:rsidRPr="00655F17" w:rsidRDefault="009F16BD" w:rsidP="009F16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Резерв квоты по Российской Федерации установлен в соответствии с </w:t>
      </w:r>
      <w:r w:rsidRPr="009F16B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подпунктом "а"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9F16B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12 сентября 2013 г. N 800</w:t>
        </w:r>
      </w:hyperlink>
      <w:r w:rsidRPr="00655F17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(Собрание законодательства Российской Федерации, 2013, N 38, ст.4814; 2014, N 15, ст.1750; N 44, ст.6072; 2015, N 13, ст.1942; N 46, ст.6377; 2016, N 37, ст.5503).</w:t>
      </w:r>
    </w:p>
    <w:p w:rsidR="009F16BD" w:rsidRPr="009F16BD" w:rsidRDefault="009F16BD" w:rsidP="009F16BD">
      <w:bookmarkStart w:id="0" w:name="_GoBack"/>
      <w:bookmarkEnd w:id="0"/>
    </w:p>
    <w:p w:rsidR="003140BA" w:rsidRPr="009F16BD" w:rsidRDefault="003140BA" w:rsidP="009F16BD"/>
    <w:sectPr w:rsidR="003140BA" w:rsidRPr="009F16BD" w:rsidSect="00ED39B2">
      <w:footerReference w:type="default" r:id="rId9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03" w:rsidRDefault="00AB7003" w:rsidP="00ED39B2">
      <w:pPr>
        <w:spacing w:after="0" w:line="240" w:lineRule="auto"/>
      </w:pPr>
      <w:r>
        <w:separator/>
      </w:r>
    </w:p>
  </w:endnote>
  <w:endnote w:type="continuationSeparator" w:id="0">
    <w:p w:rsidR="00AB7003" w:rsidRDefault="00AB7003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2" name="Рисунок 1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03" w:rsidRDefault="00AB7003" w:rsidP="00ED39B2">
      <w:pPr>
        <w:spacing w:after="0" w:line="240" w:lineRule="auto"/>
      </w:pPr>
      <w:r>
        <w:separator/>
      </w:r>
    </w:p>
  </w:footnote>
  <w:footnote w:type="continuationSeparator" w:id="0">
    <w:p w:rsidR="00AB7003" w:rsidRDefault="00AB7003" w:rsidP="00ED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3140BA"/>
    <w:rsid w:val="004F5160"/>
    <w:rsid w:val="009F16BD"/>
    <w:rsid w:val="00AB7003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1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43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9776</Words>
  <Characters>55728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2018-01-12T14:02:00Z</dcterms:created>
  <dcterms:modified xsi:type="dcterms:W3CDTF">2018-01-12T14:02:00Z</dcterms:modified>
</cp:coreProperties>
</file>